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752" w:rsidRDefault="00E61752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28"/>
          <w:szCs w:val="28"/>
        </w:rPr>
      </w:pPr>
    </w:p>
    <w:p w:rsidR="00D83B8F" w:rsidRDefault="00E61752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28"/>
          <w:szCs w:val="28"/>
        </w:rPr>
      </w:pPr>
      <w:r>
        <w:rPr>
          <w:rFonts w:ascii="Trebuchet MS" w:hAnsi="Trebuchet MS"/>
          <w:b/>
          <w:color w:val="0000FF"/>
          <w:sz w:val="28"/>
          <w:szCs w:val="28"/>
        </w:rPr>
        <w:t xml:space="preserve">CANCELAMENTO DE </w:t>
      </w:r>
      <w:r w:rsidR="00B861AF">
        <w:rPr>
          <w:rFonts w:ascii="Trebuchet MS" w:hAnsi="Trebuchet MS"/>
          <w:b/>
          <w:color w:val="0000FF"/>
          <w:sz w:val="28"/>
          <w:szCs w:val="28"/>
        </w:rPr>
        <w:t>PROJETO PIBITI</w:t>
      </w:r>
    </w:p>
    <w:p w:rsidR="00F221A1" w:rsidRPr="00315062" w:rsidRDefault="00F221A1" w:rsidP="00F221A1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20"/>
          <w:szCs w:val="28"/>
        </w:rPr>
      </w:pPr>
      <w:r w:rsidRPr="00315062">
        <w:rPr>
          <w:rFonts w:ascii="Trebuchet MS" w:hAnsi="Trebuchet MS"/>
          <w:b/>
          <w:color w:val="FF0000"/>
          <w:sz w:val="28"/>
          <w:szCs w:val="36"/>
        </w:rPr>
        <w:t>BOLSAS CNPq, FA ou UEM</w:t>
      </w:r>
    </w:p>
    <w:p w:rsidR="004E21D3" w:rsidRDefault="004E21D3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16"/>
          <w:szCs w:val="16"/>
        </w:rPr>
      </w:pPr>
    </w:p>
    <w:p w:rsidR="00E61752" w:rsidRPr="00BE24DE" w:rsidRDefault="00E61752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16"/>
          <w:szCs w:val="16"/>
        </w:rPr>
      </w:pP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089"/>
      </w:tblGrid>
      <w:tr w:rsidR="00B66F95" w:rsidRPr="00F73DE5" w:rsidTr="00B91C45">
        <w:tc>
          <w:tcPr>
            <w:tcW w:w="10089" w:type="dxa"/>
            <w:shd w:val="clear" w:color="auto" w:fill="E0E0E0"/>
          </w:tcPr>
          <w:p w:rsidR="00B66F95" w:rsidRDefault="00533B0B" w:rsidP="00533B0B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3B0B">
              <w:rPr>
                <w:rFonts w:ascii="Arial" w:hAnsi="Arial" w:cs="Arial"/>
                <w:b/>
                <w:bCs/>
                <w:sz w:val="20"/>
                <w:szCs w:val="20"/>
              </w:rPr>
              <w:t>INSTRUÇÕES</w:t>
            </w:r>
          </w:p>
          <w:p w:rsidR="00533B0B" w:rsidRPr="00533B0B" w:rsidRDefault="00533B0B" w:rsidP="00533B0B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E24DE" w:rsidRPr="00533B0B" w:rsidRDefault="00BE24DE" w:rsidP="00F73DE5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before="40" w:after="40"/>
              <w:ind w:left="284" w:right="85" w:hanging="240"/>
              <w:jc w:val="both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Preencher </w:t>
            </w:r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  <w:t>todos</w:t>
            </w:r>
            <w:r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os campos deste formulário, salvar em PDF</w:t>
            </w:r>
            <w:r w:rsidR="007C7F90"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>,</w:t>
            </w:r>
            <w:r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e</w:t>
            </w:r>
            <w:r w:rsidR="007C7F90"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o(a) orientador(a) deve</w:t>
            </w:r>
            <w:r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anexar ao Sistema de Gestão de Projetos (SGP) (</w:t>
            </w:r>
            <w:hyperlink r:id="rId7" w:history="1">
              <w:r w:rsidRPr="00533B0B">
                <w:rPr>
                  <w:rFonts w:ascii="Arial" w:hAnsi="Arial" w:cs="Arial"/>
                  <w:color w:val="FF0000"/>
                  <w:sz w:val="16"/>
                  <w:szCs w:val="16"/>
                </w:rPr>
                <w:t>www.sgp.uem.br</w:t>
              </w:r>
            </w:hyperlink>
            <w:r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>)</w:t>
            </w:r>
            <w:r w:rsidR="009C7645">
              <w:rPr>
                <w:rFonts w:ascii="Arial" w:hAnsi="Arial" w:cs="Arial"/>
                <w:bCs/>
                <w:color w:val="FF0000"/>
                <w:sz w:val="16"/>
                <w:szCs w:val="16"/>
              </w:rPr>
              <w:t>, na aba “Arquivos”, selecionando o tipo de arquivo “Cancelamento de projeto”</w:t>
            </w:r>
            <w:r w:rsidR="00692DFB" w:rsidRPr="00533B0B">
              <w:rPr>
                <w:rFonts w:ascii="Arial" w:hAnsi="Arial" w:cs="Arial"/>
                <w:bCs/>
                <w:color w:val="FF0000"/>
                <w:sz w:val="16"/>
                <w:szCs w:val="16"/>
              </w:rPr>
              <w:t>;</w:t>
            </w:r>
          </w:p>
          <w:p w:rsidR="00692DFB" w:rsidRPr="00533B0B" w:rsidRDefault="00692DFB" w:rsidP="00F73DE5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before="40" w:after="40"/>
              <w:ind w:left="284" w:right="85" w:hanging="240"/>
              <w:jc w:val="both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Este formulário deve ser assinado </w:t>
            </w:r>
            <w:proofErr w:type="gramStart"/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pelo(</w:t>
            </w:r>
            <w:proofErr w:type="gramEnd"/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a) orientador(a) com assinatura eletrônica (Exemplos: conta GOV.BR, Plataforma </w:t>
            </w:r>
            <w:proofErr w:type="spellStart"/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ICPEdu</w:t>
            </w:r>
            <w:proofErr w:type="spellEnd"/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...);</w:t>
            </w:r>
          </w:p>
          <w:p w:rsidR="00BE24DE" w:rsidRPr="00533B0B" w:rsidRDefault="00BD1911" w:rsidP="00F73DE5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before="40" w:after="40"/>
              <w:ind w:left="284" w:right="85" w:hanging="24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3B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Para gerar efeito na data de referência, a solicitação de cancelamento do projeto deve ser encaminhada via SGP com 15 (quinze) dias de antecedência, </w:t>
            </w:r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no caso de bolsas da Fundação Araucária</w:t>
            </w:r>
            <w:r w:rsidRPr="00533B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ou </w:t>
            </w:r>
            <w:r w:rsidR="00F73DE5" w:rsidRPr="00533B0B">
              <w:rPr>
                <w:rFonts w:ascii="Arial" w:hAnsi="Arial" w:cs="Arial"/>
                <w:b/>
                <w:bCs/>
                <w:sz w:val="16"/>
                <w:szCs w:val="16"/>
              </w:rPr>
              <w:t>até o quinto dia útil</w:t>
            </w:r>
            <w:r w:rsidR="007C7F90" w:rsidRPr="00533B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mês de referência</w:t>
            </w:r>
            <w:r w:rsidRPr="00533B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533B0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no caso de bolsas do CNPq ou UEM</w:t>
            </w:r>
            <w:r w:rsidR="00F73DE5" w:rsidRPr="00533B0B">
              <w:rPr>
                <w:rFonts w:ascii="Arial" w:hAnsi="Arial" w:cs="Arial"/>
                <w:b/>
                <w:bCs/>
                <w:sz w:val="16"/>
                <w:szCs w:val="16"/>
              </w:rPr>
              <w:t>, sendo vedada a retroatividade</w:t>
            </w:r>
            <w:r w:rsidRPr="00533B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em qualquer hipóte</w:t>
            </w:r>
            <w:r w:rsidR="00803B6E" w:rsidRPr="00533B0B">
              <w:rPr>
                <w:rFonts w:ascii="Arial" w:hAnsi="Arial" w:cs="Arial"/>
                <w:b/>
                <w:bCs/>
                <w:sz w:val="16"/>
                <w:szCs w:val="16"/>
              </w:rPr>
              <w:t>se</w:t>
            </w:r>
            <w:r w:rsidR="00533B0B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</w:p>
          <w:p w:rsidR="00B5251D" w:rsidRPr="00533B0B" w:rsidRDefault="00B5251D" w:rsidP="00F73DE5">
            <w:pPr>
              <w:numPr>
                <w:ilvl w:val="0"/>
                <w:numId w:val="11"/>
              </w:numPr>
              <w:tabs>
                <w:tab w:val="left" w:pos="284"/>
              </w:tabs>
              <w:spacing w:before="40" w:after="40"/>
              <w:ind w:left="284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33B0B">
              <w:rPr>
                <w:rFonts w:ascii="Arial" w:hAnsi="Arial" w:cs="Arial"/>
                <w:bCs/>
                <w:sz w:val="16"/>
                <w:szCs w:val="16"/>
              </w:rPr>
              <w:t>Qualquer que seja o motivo do cancelamento, deve ser apresentado relatório parcial</w:t>
            </w:r>
            <w:r w:rsidR="00C13A47" w:rsidRPr="00533B0B">
              <w:rPr>
                <w:rFonts w:ascii="Arial" w:hAnsi="Arial" w:cs="Arial"/>
                <w:bCs/>
                <w:sz w:val="16"/>
                <w:szCs w:val="16"/>
              </w:rPr>
              <w:t xml:space="preserve"> (disponível no site do NIT, opção “PIBITI”)</w:t>
            </w:r>
            <w:r w:rsidRPr="00533B0B">
              <w:rPr>
                <w:rFonts w:ascii="Arial" w:hAnsi="Arial" w:cs="Arial"/>
                <w:bCs/>
                <w:sz w:val="16"/>
                <w:szCs w:val="16"/>
              </w:rPr>
              <w:t xml:space="preserve"> referente</w:t>
            </w:r>
            <w:r w:rsidR="00C13A47" w:rsidRPr="00533B0B">
              <w:rPr>
                <w:rFonts w:ascii="Arial" w:hAnsi="Arial" w:cs="Arial"/>
                <w:bCs/>
                <w:sz w:val="16"/>
                <w:szCs w:val="16"/>
              </w:rPr>
              <w:t xml:space="preserve"> as atividades d</w:t>
            </w:r>
            <w:r w:rsidRPr="00533B0B">
              <w:rPr>
                <w:rFonts w:ascii="Arial" w:hAnsi="Arial" w:cs="Arial"/>
                <w:bCs/>
                <w:sz w:val="16"/>
                <w:szCs w:val="16"/>
              </w:rPr>
              <w:t xml:space="preserve">o período em que o projeto foi </w:t>
            </w:r>
            <w:r w:rsidR="00533B0B">
              <w:rPr>
                <w:rFonts w:ascii="Arial" w:hAnsi="Arial" w:cs="Arial"/>
                <w:bCs/>
                <w:sz w:val="16"/>
                <w:szCs w:val="16"/>
              </w:rPr>
              <w:t>desenvolvido</w:t>
            </w:r>
            <w:r w:rsidR="009C7645">
              <w:rPr>
                <w:rFonts w:ascii="Arial" w:hAnsi="Arial" w:cs="Arial"/>
                <w:bCs/>
                <w:sz w:val="16"/>
                <w:szCs w:val="16"/>
              </w:rPr>
              <w:t xml:space="preserve">, assinado eletronicamente </w:t>
            </w:r>
            <w:proofErr w:type="gramStart"/>
            <w:r w:rsidR="009C7645">
              <w:rPr>
                <w:rFonts w:ascii="Arial" w:hAnsi="Arial" w:cs="Arial"/>
                <w:bCs/>
                <w:sz w:val="16"/>
                <w:szCs w:val="16"/>
              </w:rPr>
              <w:t>pelo(</w:t>
            </w:r>
            <w:proofErr w:type="gramEnd"/>
            <w:r w:rsidR="009C7645">
              <w:rPr>
                <w:rFonts w:ascii="Arial" w:hAnsi="Arial" w:cs="Arial"/>
                <w:bCs/>
                <w:sz w:val="16"/>
                <w:szCs w:val="16"/>
              </w:rPr>
              <w:t>a) orientador(a) e pelo(a) bolsista</w:t>
            </w:r>
            <w:r w:rsidR="00533B0B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:rsidR="004E21D3" w:rsidRPr="00533B0B" w:rsidRDefault="004E21D3" w:rsidP="00F73DE5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before="40" w:after="40"/>
              <w:ind w:left="284" w:right="85" w:hanging="24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33B0B">
              <w:rPr>
                <w:rFonts w:ascii="Arial" w:hAnsi="Arial" w:cs="Arial"/>
                <w:bCs/>
                <w:sz w:val="16"/>
                <w:szCs w:val="16"/>
              </w:rPr>
              <w:t xml:space="preserve">Mais informações poderão ser obtidas no ramal </w:t>
            </w:r>
            <w:r w:rsidR="00E20106" w:rsidRPr="00533B0B">
              <w:rPr>
                <w:rFonts w:ascii="Arial" w:hAnsi="Arial" w:cs="Arial"/>
                <w:bCs/>
                <w:sz w:val="16"/>
                <w:szCs w:val="16"/>
              </w:rPr>
              <w:t xml:space="preserve">5084 </w:t>
            </w:r>
            <w:r w:rsidRPr="00533B0B">
              <w:rPr>
                <w:rFonts w:ascii="Arial" w:hAnsi="Arial" w:cs="Arial"/>
                <w:bCs/>
                <w:sz w:val="16"/>
                <w:szCs w:val="16"/>
              </w:rPr>
              <w:t>(PPG</w:t>
            </w:r>
            <w:r w:rsidR="00F221A1" w:rsidRPr="00533B0B">
              <w:rPr>
                <w:rFonts w:ascii="Arial" w:hAnsi="Arial" w:cs="Arial"/>
                <w:bCs/>
                <w:sz w:val="16"/>
                <w:szCs w:val="16"/>
              </w:rPr>
              <w:t>/PTL</w:t>
            </w:r>
            <w:r w:rsidRPr="00533B0B">
              <w:rPr>
                <w:rFonts w:ascii="Arial" w:hAnsi="Arial" w:cs="Arial"/>
                <w:bCs/>
                <w:sz w:val="16"/>
                <w:szCs w:val="16"/>
              </w:rPr>
              <w:t>) ou</w:t>
            </w:r>
            <w:r w:rsidR="00F73DE5" w:rsidRPr="00533B0B">
              <w:rPr>
                <w:rFonts w:ascii="Arial" w:hAnsi="Arial" w:cs="Arial"/>
                <w:bCs/>
                <w:sz w:val="16"/>
                <w:szCs w:val="16"/>
              </w:rPr>
              <w:t xml:space="preserve"> pibiti@uem.br</w:t>
            </w:r>
            <w:r w:rsidR="00533B0B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:rsidR="00B66F95" w:rsidRPr="00F73DE5" w:rsidRDefault="009A59A6" w:rsidP="009A59A6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before="40" w:after="40"/>
              <w:ind w:left="284" w:right="85" w:hanging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3B0B">
              <w:rPr>
                <w:rFonts w:ascii="Arial" w:hAnsi="Arial" w:cs="Arial"/>
                <w:bCs/>
                <w:color w:val="FF0000"/>
                <w:sz w:val="16"/>
                <w:szCs w:val="16"/>
                <w:u w:val="single"/>
              </w:rPr>
              <w:t>Este quadro com instruções deve ser removido ao converter o formulário para o formato PDF.</w:t>
            </w:r>
          </w:p>
        </w:tc>
      </w:tr>
    </w:tbl>
    <w:p w:rsidR="00F17B6E" w:rsidRPr="009614CA" w:rsidRDefault="00F17B6E" w:rsidP="009614CA">
      <w:pPr>
        <w:jc w:val="both"/>
        <w:rPr>
          <w:rFonts w:ascii="Arial" w:hAnsi="Arial" w:cs="Arial"/>
          <w:b/>
          <w:bCs/>
        </w:rPr>
      </w:pPr>
    </w:p>
    <w:p w:rsidR="009614CA" w:rsidRPr="009614CA" w:rsidRDefault="009614CA" w:rsidP="009614CA">
      <w:pPr>
        <w:jc w:val="both"/>
        <w:rPr>
          <w:rFonts w:ascii="Arial" w:hAnsi="Arial" w:cs="Arial"/>
          <w:b/>
        </w:rPr>
      </w:pPr>
    </w:p>
    <w:p w:rsidR="009614CA" w:rsidRPr="009614CA" w:rsidRDefault="009614CA" w:rsidP="009614CA">
      <w:pPr>
        <w:jc w:val="both"/>
        <w:rPr>
          <w:rFonts w:ascii="Arial" w:hAnsi="Arial" w:cs="Arial"/>
          <w:bCs/>
        </w:rPr>
      </w:pPr>
      <w:r w:rsidRPr="009614CA">
        <w:rPr>
          <w:rFonts w:ascii="Arial" w:hAnsi="Arial" w:cs="Arial"/>
          <w:b/>
        </w:rPr>
        <w:t>1. Nº do processo PIBITI no SGP:</w:t>
      </w:r>
      <w:r w:rsidRPr="009614CA">
        <w:rPr>
          <w:rFonts w:ascii="Arial" w:hAnsi="Arial" w:cs="Arial"/>
        </w:rPr>
        <w:t xml:space="preserve"> </w:t>
      </w:r>
    </w:p>
    <w:p w:rsidR="009614CA" w:rsidRPr="009614CA" w:rsidRDefault="009614CA" w:rsidP="009614CA">
      <w:pPr>
        <w:jc w:val="both"/>
        <w:rPr>
          <w:rFonts w:ascii="Arial" w:hAnsi="Arial" w:cs="Arial"/>
          <w:bCs/>
        </w:rPr>
      </w:pPr>
    </w:p>
    <w:p w:rsidR="009614CA" w:rsidRPr="009614CA" w:rsidRDefault="009614CA" w:rsidP="009614CA">
      <w:pPr>
        <w:jc w:val="both"/>
        <w:rPr>
          <w:rFonts w:ascii="Arial" w:hAnsi="Arial" w:cs="Arial"/>
          <w:bCs/>
        </w:rPr>
      </w:pPr>
      <w:r w:rsidRPr="009614CA">
        <w:rPr>
          <w:rFonts w:ascii="Arial" w:hAnsi="Arial" w:cs="Arial"/>
          <w:b/>
        </w:rPr>
        <w:t>2. Título do projeto PIBITI:</w:t>
      </w:r>
      <w:r w:rsidRPr="009614CA">
        <w:rPr>
          <w:rFonts w:ascii="Arial" w:hAnsi="Arial" w:cs="Arial"/>
        </w:rPr>
        <w:t xml:space="preserve"> </w:t>
      </w:r>
    </w:p>
    <w:p w:rsidR="009614CA" w:rsidRPr="009614CA" w:rsidRDefault="009614CA" w:rsidP="009614CA">
      <w:pPr>
        <w:jc w:val="both"/>
        <w:rPr>
          <w:rFonts w:ascii="Arial" w:hAnsi="Arial" w:cs="Arial"/>
          <w:bCs/>
        </w:rPr>
      </w:pPr>
    </w:p>
    <w:p w:rsidR="009614CA" w:rsidRPr="009614CA" w:rsidRDefault="009614CA" w:rsidP="009614CA">
      <w:pPr>
        <w:jc w:val="both"/>
        <w:rPr>
          <w:rFonts w:ascii="Arial" w:hAnsi="Arial" w:cs="Arial"/>
        </w:rPr>
      </w:pPr>
      <w:r w:rsidRPr="009614CA">
        <w:rPr>
          <w:rFonts w:ascii="Arial" w:hAnsi="Arial" w:cs="Arial"/>
          <w:b/>
        </w:rPr>
        <w:t>3. Órgão de fomento da bolsa:</w:t>
      </w:r>
      <w:r w:rsidRPr="009614C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6930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14C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614CA">
        <w:rPr>
          <w:rFonts w:ascii="Arial" w:hAnsi="Arial" w:cs="Arial"/>
        </w:rPr>
        <w:t xml:space="preserve"> CNPq    </w:t>
      </w:r>
      <w:sdt>
        <w:sdtPr>
          <w:rPr>
            <w:rFonts w:ascii="Arial" w:hAnsi="Arial" w:cs="Arial"/>
            <w:sz w:val="28"/>
            <w:szCs w:val="28"/>
          </w:rPr>
          <w:id w:val="-2139250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14C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614CA">
        <w:rPr>
          <w:rFonts w:ascii="Arial" w:hAnsi="Arial" w:cs="Arial"/>
        </w:rPr>
        <w:t xml:space="preserve"> Fundação Araucária  </w:t>
      </w:r>
      <w:sdt>
        <w:sdtPr>
          <w:rPr>
            <w:rFonts w:ascii="Arial" w:hAnsi="Arial" w:cs="Arial"/>
            <w:sz w:val="28"/>
            <w:szCs w:val="28"/>
          </w:rPr>
          <w:id w:val="138969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614C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9614CA">
        <w:rPr>
          <w:rFonts w:ascii="Arial" w:hAnsi="Arial" w:cs="Arial"/>
        </w:rPr>
        <w:t xml:space="preserve"> UEM</w:t>
      </w:r>
    </w:p>
    <w:p w:rsidR="009614CA" w:rsidRPr="009614CA" w:rsidRDefault="009614CA" w:rsidP="009614CA">
      <w:pPr>
        <w:jc w:val="both"/>
        <w:rPr>
          <w:rFonts w:ascii="Arial" w:hAnsi="Arial" w:cs="Arial"/>
          <w:b/>
        </w:rPr>
      </w:pPr>
    </w:p>
    <w:p w:rsidR="009614CA" w:rsidRPr="009614CA" w:rsidRDefault="009614CA" w:rsidP="009614CA">
      <w:pPr>
        <w:jc w:val="both"/>
        <w:rPr>
          <w:rFonts w:ascii="Arial" w:hAnsi="Arial" w:cs="Arial"/>
        </w:rPr>
      </w:pPr>
      <w:r w:rsidRPr="009614CA">
        <w:rPr>
          <w:rFonts w:ascii="Arial" w:hAnsi="Arial" w:cs="Arial"/>
          <w:b/>
        </w:rPr>
        <w:t xml:space="preserve">4. </w:t>
      </w:r>
      <w:proofErr w:type="gramStart"/>
      <w:r w:rsidRPr="009614CA">
        <w:rPr>
          <w:rFonts w:ascii="Arial" w:hAnsi="Arial" w:cs="Arial"/>
          <w:b/>
        </w:rPr>
        <w:t>Orientador(</w:t>
      </w:r>
      <w:proofErr w:type="gramEnd"/>
      <w:r w:rsidRPr="009614CA">
        <w:rPr>
          <w:rFonts w:ascii="Arial" w:hAnsi="Arial" w:cs="Arial"/>
          <w:b/>
        </w:rPr>
        <w:t>a):</w:t>
      </w:r>
      <w:r w:rsidRPr="009614CA">
        <w:rPr>
          <w:rFonts w:ascii="Arial" w:hAnsi="Arial" w:cs="Arial"/>
        </w:rPr>
        <w:t xml:space="preserve"> </w:t>
      </w:r>
    </w:p>
    <w:p w:rsidR="009614CA" w:rsidRPr="009614CA" w:rsidRDefault="009614CA" w:rsidP="009614CA">
      <w:pPr>
        <w:jc w:val="both"/>
        <w:rPr>
          <w:rFonts w:ascii="Arial" w:hAnsi="Arial" w:cs="Arial"/>
        </w:rPr>
      </w:pPr>
    </w:p>
    <w:p w:rsidR="009614CA" w:rsidRPr="009614CA" w:rsidRDefault="009614CA" w:rsidP="009614CA">
      <w:pPr>
        <w:jc w:val="both"/>
        <w:rPr>
          <w:rFonts w:ascii="Arial" w:hAnsi="Arial" w:cs="Arial"/>
        </w:rPr>
      </w:pPr>
      <w:r w:rsidRPr="009614CA">
        <w:rPr>
          <w:rFonts w:ascii="Arial" w:hAnsi="Arial" w:cs="Arial"/>
          <w:b/>
        </w:rPr>
        <w:t xml:space="preserve">5. </w:t>
      </w:r>
      <w:proofErr w:type="spellStart"/>
      <w:proofErr w:type="gramStart"/>
      <w:r w:rsidRPr="009614CA">
        <w:rPr>
          <w:rFonts w:ascii="Arial" w:hAnsi="Arial" w:cs="Arial"/>
          <w:b/>
        </w:rPr>
        <w:t>Coorientador</w:t>
      </w:r>
      <w:proofErr w:type="spellEnd"/>
      <w:r w:rsidRPr="009614CA">
        <w:rPr>
          <w:rFonts w:ascii="Arial" w:hAnsi="Arial" w:cs="Arial"/>
          <w:b/>
        </w:rPr>
        <w:t>(</w:t>
      </w:r>
      <w:proofErr w:type="gramEnd"/>
      <w:r w:rsidRPr="009614CA">
        <w:rPr>
          <w:rFonts w:ascii="Arial" w:hAnsi="Arial" w:cs="Arial"/>
          <w:b/>
        </w:rPr>
        <w:t>a) (se houver):</w:t>
      </w:r>
      <w:r w:rsidRPr="009614CA">
        <w:rPr>
          <w:rFonts w:ascii="Arial" w:hAnsi="Arial" w:cs="Arial"/>
        </w:rPr>
        <w:t xml:space="preserve"> </w:t>
      </w:r>
    </w:p>
    <w:p w:rsidR="009614CA" w:rsidRPr="009614CA" w:rsidRDefault="009614CA" w:rsidP="009614CA">
      <w:pPr>
        <w:jc w:val="both"/>
        <w:rPr>
          <w:rFonts w:ascii="Arial" w:hAnsi="Arial" w:cs="Arial"/>
          <w:b/>
        </w:rPr>
      </w:pPr>
    </w:p>
    <w:p w:rsidR="009614CA" w:rsidRPr="009614CA" w:rsidRDefault="009614CA" w:rsidP="009614CA">
      <w:pPr>
        <w:jc w:val="both"/>
        <w:rPr>
          <w:rFonts w:ascii="Arial" w:hAnsi="Arial" w:cs="Arial"/>
        </w:rPr>
      </w:pPr>
      <w:r w:rsidRPr="009614CA">
        <w:rPr>
          <w:rFonts w:ascii="Arial" w:hAnsi="Arial" w:cs="Arial"/>
          <w:b/>
        </w:rPr>
        <w:t>6. Bolsista:</w:t>
      </w:r>
      <w:r>
        <w:rPr>
          <w:rFonts w:ascii="Arial" w:hAnsi="Arial" w:cs="Arial"/>
        </w:rPr>
        <w:t xml:space="preserve"> </w:t>
      </w:r>
    </w:p>
    <w:p w:rsidR="009614CA" w:rsidRPr="009614CA" w:rsidRDefault="009614CA" w:rsidP="009614CA">
      <w:pPr>
        <w:jc w:val="both"/>
        <w:rPr>
          <w:rFonts w:ascii="Arial" w:hAnsi="Arial" w:cs="Arial"/>
          <w:b/>
        </w:rPr>
      </w:pPr>
    </w:p>
    <w:p w:rsidR="009614CA" w:rsidRPr="009614CA" w:rsidRDefault="009614CA" w:rsidP="009614CA">
      <w:pPr>
        <w:jc w:val="both"/>
        <w:rPr>
          <w:rFonts w:ascii="Arial" w:hAnsi="Arial" w:cs="Arial"/>
        </w:rPr>
      </w:pPr>
      <w:r w:rsidRPr="009614CA">
        <w:rPr>
          <w:rFonts w:ascii="Arial" w:hAnsi="Arial" w:cs="Arial"/>
          <w:b/>
        </w:rPr>
        <w:t>7. Data de cancelamento do projeto</w:t>
      </w:r>
      <w:r w:rsidR="009C7645">
        <w:rPr>
          <w:rFonts w:ascii="Arial" w:hAnsi="Arial" w:cs="Arial"/>
          <w:b/>
        </w:rPr>
        <w:t xml:space="preserve"> (último dia do projeto)</w:t>
      </w:r>
      <w:r w:rsidRPr="009614CA">
        <w:rPr>
          <w:rFonts w:ascii="Arial" w:hAnsi="Arial" w:cs="Arial"/>
          <w:b/>
        </w:rPr>
        <w:t>:</w:t>
      </w:r>
      <w:r w:rsidRPr="009614CA">
        <w:rPr>
          <w:rFonts w:ascii="Arial" w:hAnsi="Arial" w:cs="Arial"/>
        </w:rPr>
        <w:t xml:space="preserve"> </w:t>
      </w:r>
    </w:p>
    <w:p w:rsidR="009614CA" w:rsidRPr="009614CA" w:rsidRDefault="009614CA" w:rsidP="009614CA">
      <w:pPr>
        <w:jc w:val="both"/>
        <w:rPr>
          <w:rFonts w:ascii="Arial" w:hAnsi="Arial" w:cs="Arial"/>
        </w:rPr>
      </w:pPr>
    </w:p>
    <w:p w:rsidR="009614CA" w:rsidRPr="009614CA" w:rsidRDefault="009614CA" w:rsidP="009614CA">
      <w:pPr>
        <w:jc w:val="both"/>
        <w:rPr>
          <w:rFonts w:ascii="Arial" w:hAnsi="Arial" w:cs="Arial"/>
        </w:rPr>
      </w:pPr>
      <w:r w:rsidRPr="009614CA">
        <w:rPr>
          <w:rFonts w:ascii="Arial" w:hAnsi="Arial" w:cs="Arial"/>
          <w:b/>
        </w:rPr>
        <w:t xml:space="preserve">8. </w:t>
      </w:r>
      <w:proofErr w:type="gramStart"/>
      <w:r w:rsidRPr="009614CA">
        <w:rPr>
          <w:rFonts w:ascii="Arial" w:hAnsi="Arial" w:cs="Arial"/>
          <w:b/>
        </w:rPr>
        <w:t>Justificativa(</w:t>
      </w:r>
      <w:proofErr w:type="gramEnd"/>
      <w:r w:rsidRPr="009614CA">
        <w:rPr>
          <w:rFonts w:ascii="Arial" w:hAnsi="Arial" w:cs="Arial"/>
          <w:b/>
        </w:rPr>
        <w:t>s):</w:t>
      </w:r>
      <w:r w:rsidRPr="009614CA">
        <w:rPr>
          <w:rFonts w:ascii="Arial" w:hAnsi="Arial" w:cs="Arial"/>
        </w:rPr>
        <w:t xml:space="preserve"> </w:t>
      </w:r>
    </w:p>
    <w:p w:rsidR="009614CA" w:rsidRPr="009614CA" w:rsidRDefault="009614CA" w:rsidP="009614CA">
      <w:pPr>
        <w:jc w:val="both"/>
        <w:rPr>
          <w:rFonts w:ascii="Arial" w:hAnsi="Arial" w:cs="Arial"/>
          <w:b/>
          <w:bCs/>
        </w:rPr>
      </w:pPr>
    </w:p>
    <w:p w:rsidR="009614CA" w:rsidRPr="009614CA" w:rsidRDefault="009614CA" w:rsidP="009614CA">
      <w:pPr>
        <w:jc w:val="both"/>
        <w:rPr>
          <w:rFonts w:ascii="Arial" w:hAnsi="Arial" w:cs="Arial"/>
          <w:b/>
          <w:bCs/>
        </w:rPr>
      </w:pPr>
    </w:p>
    <w:p w:rsidR="009614CA" w:rsidRPr="009614CA" w:rsidRDefault="009614CA" w:rsidP="009614CA">
      <w:pPr>
        <w:jc w:val="both"/>
        <w:rPr>
          <w:rFonts w:ascii="Arial" w:hAnsi="Arial" w:cs="Arial"/>
          <w:b/>
          <w:bCs/>
        </w:rPr>
      </w:pPr>
    </w:p>
    <w:p w:rsidR="00E61752" w:rsidRPr="009614CA" w:rsidRDefault="00E61752" w:rsidP="009614CA">
      <w:pPr>
        <w:jc w:val="both"/>
        <w:rPr>
          <w:rFonts w:ascii="Arial" w:hAnsi="Arial" w:cs="Arial"/>
          <w:b/>
          <w:bCs/>
        </w:rPr>
      </w:pPr>
    </w:p>
    <w:p w:rsidR="00657AC2" w:rsidRPr="009614CA" w:rsidRDefault="00657AC2" w:rsidP="009614CA">
      <w:pPr>
        <w:jc w:val="both"/>
        <w:rPr>
          <w:rFonts w:ascii="Arial" w:hAnsi="Arial" w:cs="Arial"/>
          <w:b/>
          <w:bCs/>
        </w:rPr>
      </w:pPr>
    </w:p>
    <w:p w:rsidR="00E20106" w:rsidRPr="009614CA" w:rsidRDefault="00E20106" w:rsidP="009614CA">
      <w:pPr>
        <w:tabs>
          <w:tab w:val="left" w:pos="840"/>
        </w:tabs>
        <w:jc w:val="both"/>
        <w:rPr>
          <w:rFonts w:ascii="Arial" w:hAnsi="Arial" w:cs="Arial"/>
          <w:bCs/>
        </w:rPr>
      </w:pPr>
    </w:p>
    <w:p w:rsidR="00E20106" w:rsidRPr="009614CA" w:rsidRDefault="00E20106" w:rsidP="009614CA">
      <w:pPr>
        <w:tabs>
          <w:tab w:val="left" w:pos="840"/>
        </w:tabs>
        <w:jc w:val="both"/>
        <w:rPr>
          <w:rFonts w:ascii="Arial" w:hAnsi="Arial" w:cs="Arial"/>
          <w:bCs/>
        </w:rPr>
      </w:pPr>
    </w:p>
    <w:p w:rsidR="00E20106" w:rsidRPr="009614CA" w:rsidRDefault="00E20106" w:rsidP="009614CA">
      <w:pPr>
        <w:tabs>
          <w:tab w:val="left" w:pos="840"/>
        </w:tabs>
        <w:jc w:val="both"/>
        <w:rPr>
          <w:rFonts w:ascii="Arial" w:hAnsi="Arial" w:cs="Arial"/>
          <w:bCs/>
        </w:rPr>
      </w:pPr>
    </w:p>
    <w:p w:rsidR="00E61752" w:rsidRPr="009614CA" w:rsidRDefault="00E61752" w:rsidP="009614CA">
      <w:pPr>
        <w:tabs>
          <w:tab w:val="left" w:pos="840"/>
        </w:tabs>
        <w:jc w:val="both"/>
        <w:rPr>
          <w:rFonts w:ascii="Arial" w:hAnsi="Arial" w:cs="Arial"/>
          <w:bCs/>
        </w:rPr>
      </w:pPr>
    </w:p>
    <w:p w:rsidR="00692DFB" w:rsidRDefault="00692DFB" w:rsidP="00692DFB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Maringá-PR, </w:t>
      </w:r>
      <w:r w:rsidRPr="008F6885">
        <w:rPr>
          <w:rFonts w:ascii="Arial" w:hAnsi="Arial" w:cs="Arial"/>
          <w:bCs/>
          <w:sz w:val="20"/>
          <w:szCs w:val="20"/>
          <w:highlight w:val="yellow"/>
        </w:rPr>
        <w:t>(dia)</w:t>
      </w:r>
      <w:r>
        <w:rPr>
          <w:rFonts w:ascii="Arial" w:hAnsi="Arial" w:cs="Arial"/>
          <w:bCs/>
          <w:sz w:val="20"/>
          <w:szCs w:val="20"/>
        </w:rPr>
        <w:t xml:space="preserve"> de </w:t>
      </w:r>
      <w:r w:rsidRPr="008F6885">
        <w:rPr>
          <w:rFonts w:ascii="Arial" w:hAnsi="Arial" w:cs="Arial"/>
          <w:bCs/>
          <w:sz w:val="20"/>
          <w:szCs w:val="20"/>
          <w:highlight w:val="yellow"/>
        </w:rPr>
        <w:t>(mês)</w:t>
      </w:r>
      <w:r>
        <w:rPr>
          <w:rFonts w:ascii="Arial" w:hAnsi="Arial" w:cs="Arial"/>
          <w:bCs/>
          <w:sz w:val="20"/>
          <w:szCs w:val="20"/>
        </w:rPr>
        <w:t xml:space="preserve"> de </w:t>
      </w:r>
      <w:r w:rsidRPr="008F6885">
        <w:rPr>
          <w:rFonts w:ascii="Arial" w:hAnsi="Arial" w:cs="Arial"/>
          <w:bCs/>
          <w:sz w:val="20"/>
          <w:szCs w:val="20"/>
          <w:highlight w:val="yellow"/>
        </w:rPr>
        <w:t>2026</w:t>
      </w:r>
      <w:r>
        <w:rPr>
          <w:rFonts w:ascii="Arial" w:hAnsi="Arial" w:cs="Arial"/>
          <w:bCs/>
          <w:sz w:val="20"/>
          <w:szCs w:val="20"/>
        </w:rPr>
        <w:t>.</w:t>
      </w:r>
    </w:p>
    <w:p w:rsidR="00692DFB" w:rsidRDefault="00692DFB" w:rsidP="00692DFB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</w:p>
    <w:p w:rsidR="00692DFB" w:rsidRDefault="00692DFB" w:rsidP="00692DFB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  <w:sz w:val="20"/>
          <w:szCs w:val="20"/>
        </w:rPr>
      </w:pPr>
    </w:p>
    <w:p w:rsidR="00692DFB" w:rsidRDefault="00692DFB" w:rsidP="00692DFB">
      <w:pPr>
        <w:tabs>
          <w:tab w:val="left" w:pos="840"/>
        </w:tabs>
        <w:spacing w:before="20"/>
        <w:ind w:right="85"/>
        <w:jc w:val="center"/>
        <w:rPr>
          <w:rFonts w:ascii="Arial" w:hAnsi="Arial" w:cs="Arial"/>
          <w:bCs/>
          <w:i/>
          <w:sz w:val="16"/>
          <w:szCs w:val="20"/>
        </w:rPr>
      </w:pPr>
    </w:p>
    <w:p w:rsidR="00692DFB" w:rsidRDefault="00692DFB" w:rsidP="00692DFB">
      <w:pPr>
        <w:tabs>
          <w:tab w:val="left" w:pos="840"/>
        </w:tabs>
        <w:spacing w:before="20"/>
        <w:ind w:right="85"/>
        <w:jc w:val="center"/>
        <w:rPr>
          <w:rFonts w:ascii="Arial" w:hAnsi="Arial" w:cs="Arial"/>
          <w:bCs/>
          <w:i/>
          <w:sz w:val="16"/>
          <w:szCs w:val="20"/>
        </w:rPr>
      </w:pPr>
      <w:r>
        <w:rPr>
          <w:rFonts w:ascii="Arial" w:hAnsi="Arial" w:cs="Arial"/>
          <w:bCs/>
          <w:i/>
          <w:sz w:val="16"/>
          <w:szCs w:val="20"/>
        </w:rPr>
        <w:t>(</w:t>
      </w:r>
      <w:proofErr w:type="gramStart"/>
      <w:r>
        <w:rPr>
          <w:rFonts w:ascii="Arial" w:hAnsi="Arial" w:cs="Arial"/>
          <w:bCs/>
          <w:i/>
          <w:sz w:val="16"/>
          <w:szCs w:val="20"/>
        </w:rPr>
        <w:t>inserir</w:t>
      </w:r>
      <w:proofErr w:type="gramEnd"/>
      <w:r>
        <w:rPr>
          <w:rFonts w:ascii="Arial" w:hAnsi="Arial" w:cs="Arial"/>
          <w:bCs/>
          <w:i/>
          <w:sz w:val="16"/>
          <w:szCs w:val="20"/>
        </w:rPr>
        <w:t xml:space="preserve"> assinatura eletrônica)</w:t>
      </w:r>
    </w:p>
    <w:p w:rsidR="00E61752" w:rsidRPr="00692DFB" w:rsidRDefault="00692DFB" w:rsidP="00692DFB">
      <w:pPr>
        <w:tabs>
          <w:tab w:val="left" w:pos="840"/>
        </w:tabs>
        <w:spacing w:before="20"/>
        <w:ind w:right="85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Orientador(</w:t>
      </w:r>
      <w:proofErr w:type="gramEnd"/>
      <w:r>
        <w:rPr>
          <w:rFonts w:ascii="Arial" w:hAnsi="Arial" w:cs="Arial"/>
          <w:sz w:val="20"/>
          <w:szCs w:val="20"/>
        </w:rPr>
        <w:t>a)</w:t>
      </w:r>
      <w:bookmarkStart w:id="0" w:name="_GoBack"/>
      <w:bookmarkEnd w:id="0"/>
    </w:p>
    <w:sectPr w:rsidR="00E61752" w:rsidRPr="00692DFB" w:rsidSect="00657AC2">
      <w:headerReference w:type="default" r:id="rId8"/>
      <w:footerReference w:type="default" r:id="rId9"/>
      <w:pgSz w:w="11907" w:h="16840" w:code="9"/>
      <w:pgMar w:top="1985" w:right="851" w:bottom="85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3C3" w:rsidRDefault="005523C3">
      <w:r>
        <w:separator/>
      </w:r>
    </w:p>
  </w:endnote>
  <w:endnote w:type="continuationSeparator" w:id="0">
    <w:p w:rsidR="005523C3" w:rsidRDefault="0055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AC2" w:rsidRPr="007F5110" w:rsidRDefault="00657AC2" w:rsidP="00657AC2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>
      <w:rPr>
        <w:rFonts w:ascii="Arial" w:hAnsi="Arial" w:cs="Arial"/>
        <w:bCs/>
        <w:noProof/>
        <w:color w:val="A6A6A6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4656641" wp14:editId="31108A1B">
              <wp:simplePos x="0" y="0"/>
              <wp:positionH relativeFrom="margin">
                <wp:align>left</wp:align>
              </wp:positionH>
              <wp:positionV relativeFrom="paragraph">
                <wp:posOffset>-995</wp:posOffset>
              </wp:positionV>
              <wp:extent cx="6428096" cy="0"/>
              <wp:effectExtent l="0" t="0" r="30480" b="190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8096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C6CA83" id="Conector reto 36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1pt" to="506.1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" strokecolor="#a5a5a5 [2092]" strokeweight=".5pt">
              <v:stroke joinstyle="miter"/>
              <w10:wrap anchorx="margin"/>
            </v:line>
          </w:pict>
        </mc:Fallback>
      </mc:AlternateContent>
    </w:r>
    <w:r w:rsidRPr="007F5110">
      <w:rPr>
        <w:rFonts w:ascii="Arial" w:hAnsi="Arial" w:cs="Arial"/>
        <w:bCs/>
        <w:color w:val="A6A6A6"/>
        <w:sz w:val="14"/>
        <w:szCs w:val="14"/>
      </w:rPr>
      <w:t>Programa Institucional de Bolsas de Iniciação em</w:t>
    </w:r>
  </w:p>
  <w:p w:rsidR="00657AC2" w:rsidRPr="007F5110" w:rsidRDefault="00657AC2" w:rsidP="00657AC2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 w:rsidRPr="007F5110">
      <w:rPr>
        <w:rFonts w:ascii="Arial" w:hAnsi="Arial" w:cs="Arial"/>
        <w:bCs/>
        <w:color w:val="A6A6A6"/>
        <w:sz w:val="14"/>
        <w:szCs w:val="14"/>
      </w:rPr>
      <w:t>Desenvolvimento Tecnológico e Inovação (PIBITI)</w:t>
    </w:r>
  </w:p>
  <w:p w:rsidR="00657AC2" w:rsidRPr="007F5110" w:rsidRDefault="00657AC2" w:rsidP="00657AC2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t>www.</w:t>
    </w:r>
    <w:r w:rsidR="00330037">
      <w:rPr>
        <w:rFonts w:ascii="Arial" w:hAnsi="Arial" w:cs="Arial"/>
        <w:color w:val="A6A6A6"/>
        <w:sz w:val="14"/>
        <w:szCs w:val="14"/>
      </w:rPr>
      <w:t>d</w:t>
    </w:r>
    <w:r w:rsidRPr="007F5110">
      <w:rPr>
        <w:rFonts w:ascii="Arial" w:hAnsi="Arial" w:cs="Arial"/>
        <w:color w:val="A6A6A6"/>
        <w:sz w:val="14"/>
        <w:szCs w:val="14"/>
      </w:rPr>
      <w:t>it.uem.br (</w:t>
    </w:r>
    <w:r w:rsidR="00330037">
      <w:rPr>
        <w:rFonts w:ascii="Arial" w:hAnsi="Arial" w:cs="Arial"/>
        <w:color w:val="A6A6A6"/>
        <w:sz w:val="14"/>
        <w:szCs w:val="14"/>
      </w:rPr>
      <w:t>opção</w:t>
    </w:r>
    <w:r w:rsidRPr="007F5110">
      <w:rPr>
        <w:rFonts w:ascii="Arial" w:hAnsi="Arial" w:cs="Arial"/>
        <w:color w:val="A6A6A6"/>
        <w:sz w:val="14"/>
        <w:szCs w:val="14"/>
      </w:rPr>
      <w:t xml:space="preserve"> “PIBITI”)</w:t>
    </w:r>
  </w:p>
  <w:p w:rsidR="00657AC2" w:rsidRPr="007F5110" w:rsidRDefault="00657AC2" w:rsidP="00657AC2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iCs/>
        <w:color w:val="A6A6A6"/>
        <w:sz w:val="14"/>
        <w:szCs w:val="14"/>
      </w:rPr>
      <w:t>E-mail</w:t>
    </w:r>
    <w:r w:rsidRPr="007F5110">
      <w:rPr>
        <w:rFonts w:ascii="Arial" w:hAnsi="Arial" w:cs="Arial"/>
        <w:color w:val="A6A6A6"/>
        <w:sz w:val="14"/>
        <w:szCs w:val="14"/>
      </w:rPr>
      <w:t>: pibiti@uem.br</w:t>
    </w:r>
  </w:p>
  <w:p w:rsidR="006966D8" w:rsidRPr="00657AC2" w:rsidRDefault="00657AC2" w:rsidP="00657AC2">
    <w:pPr>
      <w:pStyle w:val="Rodap"/>
      <w:jc w:val="center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PAGE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330037">
      <w:rPr>
        <w:rFonts w:ascii="Arial" w:hAnsi="Arial" w:cs="Arial"/>
        <w:noProof/>
        <w:color w:val="A6A6A6"/>
        <w:sz w:val="14"/>
        <w:szCs w:val="14"/>
      </w:rPr>
      <w:t>1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  <w:r w:rsidRPr="007F5110">
      <w:rPr>
        <w:rFonts w:ascii="Arial" w:hAnsi="Arial" w:cs="Arial"/>
        <w:color w:val="A6A6A6"/>
        <w:sz w:val="14"/>
        <w:szCs w:val="14"/>
      </w:rPr>
      <w:t>/</w:t>
    </w: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NUMPAGES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330037">
      <w:rPr>
        <w:rFonts w:ascii="Arial" w:hAnsi="Arial" w:cs="Arial"/>
        <w:noProof/>
        <w:color w:val="A6A6A6"/>
        <w:sz w:val="14"/>
        <w:szCs w:val="14"/>
      </w:rPr>
      <w:t>1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3C3" w:rsidRDefault="005523C3">
      <w:r>
        <w:separator/>
      </w:r>
    </w:p>
  </w:footnote>
  <w:footnote w:type="continuationSeparator" w:id="0">
    <w:p w:rsidR="005523C3" w:rsidRDefault="00552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AC2" w:rsidRPr="004E51F8" w:rsidRDefault="00B861AF" w:rsidP="00657AC2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8480" behindDoc="0" locked="0" layoutInCell="1" allowOverlap="1" wp14:anchorId="6AEA6BE2" wp14:editId="3E399D4F">
          <wp:simplePos x="0" y="0"/>
          <wp:positionH relativeFrom="column">
            <wp:posOffset>5738883</wp:posOffset>
          </wp:positionH>
          <wp:positionV relativeFrom="paragraph">
            <wp:posOffset>173393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AC2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4B70E874" wp14:editId="459298A9">
          <wp:simplePos x="0" y="0"/>
          <wp:positionH relativeFrom="margin">
            <wp:posOffset>5080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39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AC2"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4384" behindDoc="0" locked="0" layoutInCell="1" allowOverlap="1" wp14:anchorId="23F7622A" wp14:editId="647DA5C5">
          <wp:simplePos x="0" y="0"/>
          <wp:positionH relativeFrom="column">
            <wp:posOffset>953770</wp:posOffset>
          </wp:positionH>
          <wp:positionV relativeFrom="paragraph">
            <wp:posOffset>89648</wp:posOffset>
          </wp:positionV>
          <wp:extent cx="756920" cy="454025"/>
          <wp:effectExtent l="0" t="0" r="5080" b="3175"/>
          <wp:wrapNone/>
          <wp:docPr id="40" name="Image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AC2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434D5F77" wp14:editId="0A543D76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AC2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5CC69A8D" wp14:editId="4A240663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AC2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6315E4C5" wp14:editId="59F64D7B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657AC2"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="00657AC2"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="00657AC2"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="00657AC2"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="00657AC2"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657AC2" w:rsidRPr="00883FCF" w:rsidRDefault="00657AC2" w:rsidP="00657AC2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</w:t>
    </w:r>
    <w:r w:rsidR="009C7645">
      <w:rPr>
        <w:rFonts w:ascii="Trebuchet MS" w:hAnsi="Trebuchet MS" w:cs="Trebuchet MS"/>
        <w:sz w:val="18"/>
        <w:szCs w:val="18"/>
      </w:rPr>
      <w:t xml:space="preserve">, </w:t>
    </w:r>
    <w:r w:rsidRPr="00883FCF">
      <w:rPr>
        <w:rFonts w:ascii="Trebuchet MS" w:hAnsi="Trebuchet MS" w:cs="Trebuchet MS"/>
        <w:sz w:val="18"/>
        <w:szCs w:val="18"/>
      </w:rPr>
      <w:t>Pós-Graduação</w:t>
    </w:r>
    <w:r w:rsidR="009C7645">
      <w:rPr>
        <w:rFonts w:ascii="Trebuchet MS" w:hAnsi="Trebuchet MS" w:cs="Trebuchet MS"/>
        <w:sz w:val="18"/>
        <w:szCs w:val="18"/>
      </w:rPr>
      <w:t xml:space="preserve"> e Inovação</w:t>
    </w:r>
  </w:p>
  <w:p w:rsidR="00657AC2" w:rsidRDefault="00657AC2" w:rsidP="00657AC2">
    <w:pPr>
      <w:pStyle w:val="Corpodetexto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8A160F" w:rsidRPr="00657AC2" w:rsidRDefault="00657AC2" w:rsidP="00657AC2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C0E20F0"/>
    <w:multiLevelType w:val="hybridMultilevel"/>
    <w:tmpl w:val="94227506"/>
    <w:lvl w:ilvl="0" w:tplc="B3CAED7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94765"/>
    <w:multiLevelType w:val="hybridMultilevel"/>
    <w:tmpl w:val="8BF4A53C"/>
    <w:lvl w:ilvl="0" w:tplc="854637D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1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C0377"/>
    <w:multiLevelType w:val="hybridMultilevel"/>
    <w:tmpl w:val="507ACE5C"/>
    <w:lvl w:ilvl="0" w:tplc="ED124B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3232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E249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8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E214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8A51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4EA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1AB5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5217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E3658"/>
    <w:multiLevelType w:val="hybridMultilevel"/>
    <w:tmpl w:val="A23C53E6"/>
    <w:lvl w:ilvl="0" w:tplc="D8AE220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17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63591A33"/>
    <w:multiLevelType w:val="hybridMultilevel"/>
    <w:tmpl w:val="B5D8922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3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6" w15:restartNumberingAfterBreak="0">
    <w:nsid w:val="796278B6"/>
    <w:multiLevelType w:val="hybridMultilevel"/>
    <w:tmpl w:val="7208F97C"/>
    <w:lvl w:ilvl="0" w:tplc="06CC3FF4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F8A474D4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60668742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8854A57A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AB38FF94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8E6A1C36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96C8E40C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265CEFC8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5EDCA2F6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27" w15:restartNumberingAfterBreak="0">
    <w:nsid w:val="7D933CB7"/>
    <w:multiLevelType w:val="hybridMultilevel"/>
    <w:tmpl w:val="FFD677EE"/>
    <w:lvl w:ilvl="0" w:tplc="C85051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A822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269F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AE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CA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2CB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283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DE0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BC25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5"/>
  </w:num>
  <w:num w:numId="4">
    <w:abstractNumId w:val="27"/>
  </w:num>
  <w:num w:numId="5">
    <w:abstractNumId w:val="22"/>
  </w:num>
  <w:num w:numId="6">
    <w:abstractNumId w:val="26"/>
  </w:num>
  <w:num w:numId="7">
    <w:abstractNumId w:val="15"/>
  </w:num>
  <w:num w:numId="8">
    <w:abstractNumId w:val="8"/>
  </w:num>
  <w:num w:numId="9">
    <w:abstractNumId w:val="3"/>
  </w:num>
  <w:num w:numId="10">
    <w:abstractNumId w:val="9"/>
  </w:num>
  <w:num w:numId="11">
    <w:abstractNumId w:val="20"/>
  </w:num>
  <w:num w:numId="12">
    <w:abstractNumId w:val="0"/>
  </w:num>
  <w:num w:numId="13">
    <w:abstractNumId w:val="18"/>
  </w:num>
  <w:num w:numId="14">
    <w:abstractNumId w:val="23"/>
  </w:num>
  <w:num w:numId="15">
    <w:abstractNumId w:val="11"/>
  </w:num>
  <w:num w:numId="16">
    <w:abstractNumId w:val="21"/>
  </w:num>
  <w:num w:numId="17">
    <w:abstractNumId w:val="13"/>
  </w:num>
  <w:num w:numId="18">
    <w:abstractNumId w:val="12"/>
  </w:num>
  <w:num w:numId="19">
    <w:abstractNumId w:val="17"/>
  </w:num>
  <w:num w:numId="20">
    <w:abstractNumId w:val="5"/>
  </w:num>
  <w:num w:numId="21">
    <w:abstractNumId w:val="2"/>
  </w:num>
  <w:num w:numId="22">
    <w:abstractNumId w:val="14"/>
  </w:num>
  <w:num w:numId="23">
    <w:abstractNumId w:val="24"/>
  </w:num>
  <w:num w:numId="24">
    <w:abstractNumId w:val="1"/>
  </w:num>
  <w:num w:numId="25">
    <w:abstractNumId w:val="16"/>
  </w:num>
  <w:num w:numId="26">
    <w:abstractNumId w:val="19"/>
  </w:num>
  <w:num w:numId="27">
    <w:abstractNumId w:val="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0066E"/>
    <w:rsid w:val="000230E0"/>
    <w:rsid w:val="00024180"/>
    <w:rsid w:val="00030628"/>
    <w:rsid w:val="000409B1"/>
    <w:rsid w:val="000601FC"/>
    <w:rsid w:val="000C44BF"/>
    <w:rsid w:val="000E070D"/>
    <w:rsid w:val="000F0477"/>
    <w:rsid w:val="000F3E79"/>
    <w:rsid w:val="000F696A"/>
    <w:rsid w:val="00101DC4"/>
    <w:rsid w:val="0017237B"/>
    <w:rsid w:val="00206485"/>
    <w:rsid w:val="00214811"/>
    <w:rsid w:val="00227F88"/>
    <w:rsid w:val="00235BC1"/>
    <w:rsid w:val="00240E4F"/>
    <w:rsid w:val="00263747"/>
    <w:rsid w:val="0026525D"/>
    <w:rsid w:val="00274886"/>
    <w:rsid w:val="002A2494"/>
    <w:rsid w:val="002B5FBE"/>
    <w:rsid w:val="002C409D"/>
    <w:rsid w:val="00315FC5"/>
    <w:rsid w:val="00330037"/>
    <w:rsid w:val="003667C6"/>
    <w:rsid w:val="003A5FCC"/>
    <w:rsid w:val="003C578F"/>
    <w:rsid w:val="003D3215"/>
    <w:rsid w:val="003F3895"/>
    <w:rsid w:val="00401F1F"/>
    <w:rsid w:val="004114A8"/>
    <w:rsid w:val="00440D12"/>
    <w:rsid w:val="00466DCB"/>
    <w:rsid w:val="00492AAF"/>
    <w:rsid w:val="004B2217"/>
    <w:rsid w:val="004B2C58"/>
    <w:rsid w:val="004E21D3"/>
    <w:rsid w:val="00507C0D"/>
    <w:rsid w:val="005109A1"/>
    <w:rsid w:val="0051750D"/>
    <w:rsid w:val="005207F9"/>
    <w:rsid w:val="00533B0B"/>
    <w:rsid w:val="00550A38"/>
    <w:rsid w:val="005523C3"/>
    <w:rsid w:val="005B66CB"/>
    <w:rsid w:val="006029FD"/>
    <w:rsid w:val="0060636A"/>
    <w:rsid w:val="006076AC"/>
    <w:rsid w:val="00612749"/>
    <w:rsid w:val="0061294D"/>
    <w:rsid w:val="00624F8D"/>
    <w:rsid w:val="00637019"/>
    <w:rsid w:val="00657AC2"/>
    <w:rsid w:val="006620B2"/>
    <w:rsid w:val="006840E7"/>
    <w:rsid w:val="00692DFB"/>
    <w:rsid w:val="006966D8"/>
    <w:rsid w:val="006C28AD"/>
    <w:rsid w:val="006F379D"/>
    <w:rsid w:val="00712388"/>
    <w:rsid w:val="00723623"/>
    <w:rsid w:val="00797DEB"/>
    <w:rsid w:val="007C7F90"/>
    <w:rsid w:val="007F0BD1"/>
    <w:rsid w:val="00801ECF"/>
    <w:rsid w:val="00803B6E"/>
    <w:rsid w:val="00824560"/>
    <w:rsid w:val="00831C03"/>
    <w:rsid w:val="00860E51"/>
    <w:rsid w:val="00887073"/>
    <w:rsid w:val="008A160F"/>
    <w:rsid w:val="00911103"/>
    <w:rsid w:val="00915FF9"/>
    <w:rsid w:val="00927E44"/>
    <w:rsid w:val="00932A73"/>
    <w:rsid w:val="00941B6E"/>
    <w:rsid w:val="009614CA"/>
    <w:rsid w:val="009841C3"/>
    <w:rsid w:val="00984F8A"/>
    <w:rsid w:val="009A59A6"/>
    <w:rsid w:val="009A613E"/>
    <w:rsid w:val="009C7645"/>
    <w:rsid w:val="00A004A6"/>
    <w:rsid w:val="00A7212A"/>
    <w:rsid w:val="00AD2338"/>
    <w:rsid w:val="00AE0433"/>
    <w:rsid w:val="00B33436"/>
    <w:rsid w:val="00B339EF"/>
    <w:rsid w:val="00B4253F"/>
    <w:rsid w:val="00B50012"/>
    <w:rsid w:val="00B5251D"/>
    <w:rsid w:val="00B6476A"/>
    <w:rsid w:val="00B654B9"/>
    <w:rsid w:val="00B66F95"/>
    <w:rsid w:val="00B861AF"/>
    <w:rsid w:val="00B91C45"/>
    <w:rsid w:val="00BC42E5"/>
    <w:rsid w:val="00BD1911"/>
    <w:rsid w:val="00BE24DE"/>
    <w:rsid w:val="00C060D9"/>
    <w:rsid w:val="00C1294C"/>
    <w:rsid w:val="00C13A47"/>
    <w:rsid w:val="00C62580"/>
    <w:rsid w:val="00C82654"/>
    <w:rsid w:val="00C91202"/>
    <w:rsid w:val="00CD4737"/>
    <w:rsid w:val="00D05325"/>
    <w:rsid w:val="00D12774"/>
    <w:rsid w:val="00D4592D"/>
    <w:rsid w:val="00D47725"/>
    <w:rsid w:val="00D83B59"/>
    <w:rsid w:val="00D83B8F"/>
    <w:rsid w:val="00D959FC"/>
    <w:rsid w:val="00DB577B"/>
    <w:rsid w:val="00E20106"/>
    <w:rsid w:val="00E61752"/>
    <w:rsid w:val="00E65420"/>
    <w:rsid w:val="00E705A8"/>
    <w:rsid w:val="00E77F6B"/>
    <w:rsid w:val="00EB019A"/>
    <w:rsid w:val="00F011F1"/>
    <w:rsid w:val="00F043AB"/>
    <w:rsid w:val="00F17B6E"/>
    <w:rsid w:val="00F221A1"/>
    <w:rsid w:val="00F62406"/>
    <w:rsid w:val="00F73DE5"/>
    <w:rsid w:val="00F92AB7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756CB487"/>
  <w15:chartTrackingRefBased/>
  <w15:docId w15:val="{BABEB204-75A2-4A5C-A85F-FA2EAA62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locked/>
    <w:rsid w:val="00657AC2"/>
    <w:rPr>
      <w:sz w:val="24"/>
      <w:szCs w:val="24"/>
    </w:rPr>
  </w:style>
  <w:style w:type="character" w:customStyle="1" w:styleId="RodapChar">
    <w:name w:val="Rodapé Char"/>
    <w:link w:val="Rodap"/>
    <w:uiPriority w:val="99"/>
    <w:locked/>
    <w:rsid w:val="00657A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Mister M. Cyber Tech</Company>
  <LinksUpToDate>false</LinksUpToDate>
  <CharactersWithSpaces>1608</CharactersWithSpaces>
  <SharedDoc>false</SharedDoc>
  <HLinks>
    <vt:vector size="12" baseType="variant">
      <vt:variant>
        <vt:i4>8192089</vt:i4>
      </vt:variant>
      <vt:variant>
        <vt:i4>3</vt:i4>
      </vt:variant>
      <vt:variant>
        <vt:i4>0</vt:i4>
      </vt:variant>
      <vt:variant>
        <vt:i4>5</vt:i4>
      </vt:variant>
      <vt:variant>
        <vt:lpwstr>mailto:pibiti@uem.br</vt:lpwstr>
      </vt:variant>
      <vt:variant>
        <vt:lpwstr/>
      </vt:variant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</dc:creator>
  <cp:keywords/>
  <cp:lastModifiedBy>sec-ptl</cp:lastModifiedBy>
  <cp:revision>7</cp:revision>
  <cp:lastPrinted>2015-03-24T17:06:00Z</cp:lastPrinted>
  <dcterms:created xsi:type="dcterms:W3CDTF">2026-03-18T12:54:00Z</dcterms:created>
  <dcterms:modified xsi:type="dcterms:W3CDTF">2026-08-19T13:19:00Z</dcterms:modified>
</cp:coreProperties>
</file>